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F643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00000000000000000000000000000000000000000000000000</w:t>
      </w:r>
    </w:p>
    <w:p w14:paraId="3604FF45">
      <w:pPr>
        <w:rPr>
          <w:rFonts w:hint="eastAsia"/>
          <w:lang w:val="en-US" w:eastAsia="zh-CN"/>
        </w:rPr>
      </w:pPr>
    </w:p>
    <w:p w14:paraId="6716B41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20260301</w:t>
      </w:r>
    </w:p>
    <w:p w14:paraId="491B028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BRISBANE LEE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A1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</Words>
  <Characters>69</Characters>
  <Lines>0</Lines>
  <Paragraphs>0</Paragraphs>
  <TotalTime>0</TotalTime>
  <ScaleCrop>false</ScaleCrop>
  <LinksUpToDate>false</LinksUpToDate>
  <CharactersWithSpaces>70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2026-03-01T05:55:18Z</dcterms:created>
  <dc:creator>h'p</dc:creator>
  <cp:lastModifiedBy>康</cp:lastModifiedBy>
  <dcterms:modified xsi:type="dcterms:W3CDTF">2026-03-01T05:55:33Z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D67AD82D3DED4CC2B4D992EBB067077F_12</vt:lpwstr>
  </property>
</Properties>
</file>